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t xml:space="preserve">OSTRO / WORKING TEMPLATES</w:t>
      </w:r>
    </w:p>
    <w:p>
      <w:pPr>
        <w:pStyle w:val="Title"/>
        <w:spacing w:after="160"/>
      </w:pPr>
      <w:r>
        <w:t xml:space="preserve">Branding project brief</w:t>
      </w:r>
    </w:p>
    <w:p>
      <w:pPr>
        <w:spacing w:after="160"/>
      </w:pPr>
      <w:r>
        <w:t xml:space="preserve">Completed example · fictional details and illustrative amounts</w:t>
      </w:r>
    </w:p>
    <w:p>
      <w:pPr>
        <w:spacing w:after="160"/>
      </w:pPr>
      <w:r>
        <w:t xml:space="preserve">Prepared by: Example Studio</w:t>
      </w:r>
      <w:r>
        <w:br/>
        <w:t xml:space="preserve">Prepared for: Example Company</w:t>
      </w:r>
      <w:r>
        <w:br/>
        <w:t xml:space="preserve">Date: 1 September 2026</w:t>
      </w:r>
    </w:p>
    <w:p>
      <w:pPr>
        <w:pStyle w:val="Heading2"/>
        <w:spacing w:after="160"/>
      </w:pPr>
      <w:r>
        <w:t xml:space="preserve">Background and problem</w:t>
      </w:r>
    </w:p>
    <w:p>
      <w:pPr>
        <w:spacing w:after="160"/>
      </w:pPr>
      <w:r>
        <w:t xml:space="preserve">Create a consistent identity for a small business expanding its services.</w:t>
      </w:r>
    </w:p>
    <w:p>
      <w:pPr>
        <w:pStyle w:val="Heading2"/>
        <w:spacing w:after="160"/>
      </w:pPr>
      <w:r>
        <w:t xml:space="preserve">Audience</w:t>
      </w:r>
    </w:p>
    <w:p>
      <w:pPr>
        <w:spacing w:after="160"/>
      </w:pPr>
      <w:r>
        <w:t xml:space="preserve">Existing customers and prospective buyers who need a clear, usable experience. Replace this with the specific people the project serves.</w:t>
      </w:r>
    </w:p>
    <w:p>
      <w:pPr>
        <w:pStyle w:val="Heading2"/>
        <w:spacing w:after="160"/>
      </w:pPr>
      <w:r>
        <w:t xml:space="preserve">Desired outcome</w:t>
      </w:r>
    </w:p>
    <w:p>
      <w:pPr>
        <w:spacing w:after="160"/>
      </w:pPr>
      <w:r>
        <w:t xml:space="preserve">The final identity is supplied in the agreed file formats with clear rules for its intended uses.</w:t>
      </w:r>
    </w:p>
    <w:p>
      <w:pPr>
        <w:pStyle w:val="Heading2"/>
        <w:spacing w:after="160"/>
      </w:pPr>
      <w:r>
        <w:t xml:space="preserve">Required outputs</w:t>
      </w:r>
    </w:p>
    <w:p>
      <w:pPr>
        <w:spacing w:after="160"/>
      </w:pPr>
      <w:r>
        <w:t xml:space="preserve">One primary logo and two variations</w:t>
      </w:r>
      <w:r>
        <w:br/>
        <w:t xml:space="preserve">Color palette and typography choices</w:t>
      </w:r>
      <w:r>
        <w:br/>
        <w:t xml:space="preserve">A concise brand usage guide</w:t>
      </w:r>
      <w:r>
        <w:br/>
        <w:t xml:space="preserve">Exported digital artwork</w:t>
      </w:r>
    </w:p>
    <w:p>
      <w:pPr>
        <w:pStyle w:val="Heading2"/>
        <w:spacing w:after="160"/>
      </w:pPr>
      <w:r>
        <w:t xml:space="preserve">Available inputs</w:t>
      </w:r>
    </w:p>
    <w:p>
      <w:pPr>
        <w:spacing w:after="160"/>
      </w:pPr>
      <w:r>
        <w:t xml:space="preserve">Business background, intended audience, existing assets and a single person responsible for final feedback.</w:t>
      </w:r>
    </w:p>
    <w:p>
      <w:pPr>
        <w:pStyle w:val="Heading2"/>
        <w:spacing w:after="160"/>
      </w:pPr>
      <w:r>
        <w:t xml:space="preserve">Constraints and exclusions</w:t>
      </w:r>
    </w:p>
    <w:p>
      <w:pPr>
        <w:spacing w:after="160"/>
      </w:pPr>
      <w:r>
        <w:t xml:space="preserve">Naming, trademark searches, packaging production and printed materials.</w:t>
      </w:r>
    </w:p>
    <w:p>
      <w:pPr>
        <w:pStyle w:val="Heading2"/>
        <w:spacing w:after="160"/>
      </w:pPr>
      <w:r>
        <w:t xml:space="preserve">Timing and approvals</w:t>
      </w:r>
    </w:p>
    <w:p>
      <w:pPr>
        <w:spacing w:after="160"/>
      </w:pPr>
      <w:r>
        <w:t xml:space="preserve">Week 1: discovery and creative direction</w:t>
      </w:r>
      <w:r>
        <w:br/>
        <w:t xml:space="preserve">Week 2: identity concepts</w:t>
      </w:r>
      <w:r>
        <w:br/>
        <w:t xml:space="preserve">Week 3: refinements and final artwork</w:t>
      </w:r>
      <w:r>
        <w:br/>
        <w:t xml:space="preserve">One nominated project owner will consolidate feedback at each stage.</w:t>
      </w:r>
    </w:p>
    <w:p>
      <w:pPr>
        <w:pStyle w:val="Heading2"/>
        <w:spacing w:after="160"/>
      </w:pPr>
      <w:r>
        <w:t xml:space="preserve">Open questions</w:t>
      </w:r>
    </w:p>
    <w:p>
      <w:pPr>
        <w:spacing w:after="160"/>
      </w:pPr>
      <w:r>
        <w:t xml:space="preserve">Confirm the budget range, internal review availability, final delivery formats and any dependencies before commissioning the work.</w:t>
      </w:r>
    </w:p>
    <w:p>
      <w:pPr>
        <w:pStyle w:val="Heading2"/>
        <w:spacing w:after="160"/>
      </w:pPr>
      <w:r>
        <w:t xml:space="preserve">Before sending — remove this checklist</w:t>
      </w:r>
    </w:p>
    <w:p>
      <w:pPr>
        <w:spacing w:after="160"/>
      </w:pPr>
      <w:r>
        <w:t xml:space="preserve">• Name the person responsible for decisions and consolidated feedback.</w:t>
      </w:r>
    </w:p>
    <w:p>
      <w:pPr>
        <w:spacing w:after="160"/>
      </w:pPr>
      <w:r>
        <w:t xml:space="preserve">• Separate requirements from preferences and unresolved questions.</w:t>
      </w:r>
    </w:p>
    <w:p>
      <w:pPr>
        <w:spacing w:after="160"/>
      </w:pPr>
      <w:r>
        <w:t xml:space="preserve">• Confirm dates and dependencies before treating them as commitments.</w:t>
      </w:r>
    </w:p>
    <w:p>
      <w:pPr>
        <w:spacing w:after="160"/>
      </w:pPr>
      <w:r>
        <w:t xml:space="preserve">Template and example: https://tryostro.com/templates/branding-brief/</w:t>
      </w:r>
    </w:p>
    <w:sectPr>
      <w:footerReference w:type="default" r:id="rId7"/>
      <w:pgSz w:w="11906" w:h="16838" w:orient="portrait"/>
      <w:pgMar w:top="900" w:right="950" w:bottom="900" w:left="9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Ostro templates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D36"/>
        <w:sz w:val="22"/>
        <w:szCs w:val="22"/>
      </w:rPr>
    </w:rPrDefault>
    <w:pPrDefault>
      <w:pPr>
        <w:spacing w:after="1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43D36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243D36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Branding project brief template</dc:title>
  <dc:creator>Ostro</dc:creator>
  <dc:description>Plan a branding project with an editable brief covering the problem, audience, outputs, inputs, constraints and approval process.</dc:description>
  <cp:lastModifiedBy>Un-named</cp:lastModifiedBy>
  <cp:revision>1</cp:revision>
  <dcterms:created xsi:type="dcterms:W3CDTF">2026-09-27T10:14:29.234Z</dcterms:created>
  <dcterms:modified xsi:type="dcterms:W3CDTF">2026-09-27T10:14:29.234Z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